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rPr/>
      </w:pPr>
      <w:r>
        <w:rPr/>
      </w:r>
    </w:p>
    <w:p>
      <w:pPr>
        <w:pStyle w:val="Title"/>
        <w:pBdr>
          <w:bottom w:val="single" w:sz="8" w:space="4" w:color="00625A"/>
        </w:pBdr>
        <w:spacing w:lineRule="auto" w:line="240" w:before="0" w:after="300"/>
        <w:jc w:val="center"/>
        <w:rPr>
          <w:rFonts w:ascii="Arial" w:hAnsi="Arial" w:eastAsia="Arial" w:cs="Arial"/>
          <w:b w:val="false"/>
          <w:bCs w:val="false"/>
          <w:i w:val="false"/>
          <w:i w:val="false"/>
          <w:iCs w:val="false"/>
          <w:color w:val="002F2B"/>
          <w:sz w:val="40"/>
          <w:szCs w:val="40"/>
          <w:lang w:val="en-US"/>
        </w:rPr>
      </w:pPr>
      <w:r>
        <w:rPr>
          <w:rFonts w:eastAsia="Arial" w:cs="Arial"/>
          <w:b w:val="false"/>
          <w:bCs w:val="false"/>
          <w:i w:val="false"/>
          <w:iCs w:val="false"/>
          <w:color w:val="002F2B"/>
          <w:sz w:val="40"/>
          <w:szCs w:val="40"/>
          <w:lang w:val="en-US"/>
        </w:rPr>
        <w:t>Title of your workshop</w:t>
      </w:r>
    </w:p>
    <w:p>
      <w:pPr>
        <w:pStyle w:val="Subtitle"/>
        <w:spacing w:lineRule="auto" w:line="276" w:before="0" w:after="600"/>
        <w:jc w:val="center"/>
        <w:rPr>
          <w:rFonts w:ascii="Arial" w:hAnsi="Arial" w:eastAsia="Arial" w:cs="Arial"/>
          <w:b w:val="false"/>
          <w:bCs w:val="false"/>
          <w:i/>
          <w:i/>
          <w:iCs/>
          <w:sz w:val="24"/>
          <w:szCs w:val="24"/>
          <w:lang w:val="en-US"/>
        </w:rPr>
      </w:pPr>
      <w:r>
        <w:rPr>
          <w:rFonts w:eastAsia="Arial" w:cs="Arial"/>
          <w:b w:val="false"/>
          <w:bCs w:val="false"/>
          <w:i/>
          <w:iCs/>
          <w:sz w:val="24"/>
          <w:szCs w:val="24"/>
          <w:lang w:val="en-US"/>
        </w:rPr>
        <w:t>Organizers: S1. FamilyName1, S2. FamilyName2</w:t>
      </w:r>
    </w:p>
    <w:p>
      <w:pPr>
        <w:pStyle w:val="Heading1"/>
        <w:spacing w:lineRule="auto" w:line="276" w:before="480" w:after="0"/>
        <w:rPr>
          <w:rFonts w:ascii="Arial" w:hAnsi="Arial" w:eastAsia="Arial" w:cs="Arial"/>
          <w:b/>
          <w:bCs/>
          <w:i w:val="false"/>
          <w:i w:val="false"/>
          <w:iCs w:val="false"/>
          <w:sz w:val="28"/>
          <w:szCs w:val="28"/>
          <w:lang w:val="en-US"/>
        </w:rPr>
      </w:pPr>
      <w:r>
        <w:rPr>
          <w:rFonts w:eastAsia="Arial" w:cs="Arial"/>
          <w:b/>
          <w:bCs/>
          <w:i w:val="false"/>
          <w:iCs w:val="false"/>
          <w:sz w:val="28"/>
          <w:szCs w:val="28"/>
          <w:lang w:val="en-US"/>
        </w:rPr>
        <w:t xml:space="preserve">URL </w:t>
      </w:r>
      <w:r>
        <w:rPr>
          <w:rFonts w:eastAsia="Arial" w:cs="Arial"/>
          <w:b/>
          <w:bCs/>
          <w:i w:val="false"/>
          <w:iCs w:val="false"/>
          <w:sz w:val="28"/>
          <w:szCs w:val="28"/>
          <w:lang w:val="en-US"/>
        </w:rPr>
        <w:t>for the workshop</w:t>
      </w:r>
      <w:r>
        <w:rPr>
          <w:rFonts w:eastAsia="Arial" w:cs="Arial"/>
          <w:b/>
          <w:bCs/>
          <w:i w:val="false"/>
          <w:iCs w:val="false"/>
          <w:sz w:val="28"/>
          <w:szCs w:val="28"/>
          <w:lang w:val="en-US"/>
        </w:rPr>
        <w:t>:</w:t>
      </w:r>
    </w:p>
    <w:p>
      <w:pPr>
        <w:pStyle w:val="Normal"/>
        <w:rPr>
          <w:lang w:val="en-US"/>
        </w:rPr>
      </w:pPr>
      <w:r>
        <w:rPr>
          <w:lang w:val="en-US"/>
        </w:rPr>
      </w:r>
    </w:p>
    <w:p>
      <w:pPr>
        <w:pStyle w:val="Normal"/>
        <w:rPr>
          <w:lang w:val="en-US"/>
        </w:rPr>
      </w:pPr>
      <w:r>
        <w:rPr>
          <w:lang w:val="en-US"/>
        </w:rPr>
        <w:t>https://mylab.myuniversity.www/my_workshop</w:t>
      </w:r>
    </w:p>
    <w:p>
      <w:pPr>
        <w:pStyle w:val="Heading1"/>
        <w:spacing w:lineRule="auto" w:line="276" w:before="480" w:after="0"/>
        <w:rPr>
          <w:rFonts w:ascii="Arial" w:hAnsi="Arial" w:eastAsia="Arial" w:cs="Arial"/>
          <w:b/>
          <w:bCs/>
          <w:i w:val="false"/>
          <w:i w:val="false"/>
          <w:iCs w:val="false"/>
          <w:sz w:val="28"/>
          <w:szCs w:val="28"/>
          <w:lang w:val="en-US"/>
        </w:rPr>
      </w:pPr>
      <w:r>
        <w:rPr>
          <w:rFonts w:eastAsia="Arial" w:cs="Arial"/>
          <w:b/>
          <w:bCs/>
          <w:i w:val="false"/>
          <w:iCs w:val="false"/>
          <w:sz w:val="28"/>
          <w:szCs w:val="28"/>
          <w:lang w:val="en-US"/>
        </w:rPr>
        <w:t>Objectives (max. 2000 characters)</w:t>
      </w:r>
    </w:p>
    <w:p>
      <w:pPr>
        <w:pStyle w:val="Normal"/>
        <w:spacing w:before="240" w:after="240"/>
        <w:jc w:val="both"/>
        <w:rPr/>
      </w:pPr>
      <w:r>
        <w:rPr>
          <w:rFonts w:eastAsia="Arial" w:cs="Arial"/>
          <w:sz w:val="22"/>
          <w:szCs w:val="22"/>
          <w:lang w:val="en-US"/>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Pr>
        <w:pStyle w:val="Normal"/>
        <w:spacing w:before="240" w:after="240"/>
        <w:jc w:val="both"/>
        <w:rPr>
          <w:lang w:val="en-US"/>
        </w:rPr>
      </w:pPr>
      <w:r>
        <w:rPr>
          <w:lang w:val="en-US"/>
        </w:rPr>
        <w:t xml:space="preserve"> </w:t>
      </w:r>
    </w:p>
    <w:p>
      <w:pPr>
        <w:pStyle w:val="Heading3"/>
        <w:spacing w:lineRule="auto" w:line="271" w:before="200" w:after="0"/>
        <w:rPr>
          <w:rFonts w:ascii="Arial" w:hAnsi="Arial" w:eastAsia="Arial" w:cs="Arial"/>
          <w:b/>
          <w:bCs/>
          <w:i w:val="false"/>
          <w:i w:val="false"/>
          <w:iCs w:val="false"/>
          <w:sz w:val="22"/>
          <w:szCs w:val="22"/>
          <w:lang w:val="en-US"/>
        </w:rPr>
      </w:pPr>
      <w:r>
        <w:rPr>
          <w:rFonts w:eastAsia="Arial" w:cs="Arial"/>
          <w:b/>
          <w:bCs/>
          <w:i w:val="false"/>
          <w:iCs w:val="false"/>
          <w:sz w:val="22"/>
          <w:szCs w:val="22"/>
          <w:lang w:val="en-US"/>
        </w:rPr>
        <w:t>Topics of interest</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1 on Humanoid Robotics</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2 on Humanoids robots as cowboys.</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3 on Hardware design of humanoid robots</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4 on robust walking control for humanoids</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 xml:space="preserve">Topic 5 on robust sensing and perception for humanoid robots </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6 on application domain experience with humanoid robots</w:t>
      </w:r>
    </w:p>
    <w:p>
      <w:pPr>
        <w:pStyle w:val="ListParagraph"/>
        <w:numPr>
          <w:ilvl w:val="0"/>
          <w:numId w:val="2"/>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Topic 7 on limiting factors experiences related to real humanoid robots deployment</w:t>
      </w:r>
    </w:p>
    <w:p>
      <w:pPr>
        <w:pStyle w:val="Heading3"/>
        <w:spacing w:lineRule="auto" w:line="271" w:before="200" w:after="0"/>
        <w:rPr>
          <w:rFonts w:ascii="Arial" w:hAnsi="Arial" w:eastAsia="Arial" w:cs="Arial"/>
          <w:b/>
          <w:bCs/>
          <w:i w:val="false"/>
          <w:i w:val="false"/>
          <w:iCs w:val="false"/>
          <w:sz w:val="22"/>
          <w:szCs w:val="22"/>
          <w:lang w:val="en-US"/>
        </w:rPr>
      </w:pPr>
      <w:r>
        <w:rPr>
          <w:rFonts w:eastAsia="Arial" w:cs="Arial"/>
          <w:b/>
          <w:bCs/>
          <w:i w:val="false"/>
          <w:iCs w:val="false"/>
          <w:sz w:val="22"/>
          <w:szCs w:val="22"/>
          <w:lang w:val="de-DE"/>
        </w:rPr>
        <w:t xml:space="preserve">Invited Speakers: </w:t>
      </w:r>
    </w:p>
    <w:p>
      <w:pPr>
        <w:pStyle w:val="ListParagraph"/>
        <w:numPr>
          <w:ilvl w:val="0"/>
          <w:numId w:val="1"/>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w:t>
      </w:r>
      <w:r>
        <w:rPr>
          <w:rFonts w:eastAsia="Arial" w:cs="Arial"/>
          <w:b w:val="false"/>
          <w:bCs w:val="false"/>
          <w:i w:val="false"/>
          <w:iCs w:val="false"/>
          <w:sz w:val="22"/>
          <w:szCs w:val="22"/>
          <w:lang w:val="en-US"/>
        </w:rPr>
        <w:t>Talk title 1</w:t>
      </w:r>
      <w:r>
        <w:rPr>
          <w:rFonts w:eastAsia="Arial" w:cs="Arial"/>
          <w:b w:val="false"/>
          <w:bCs w:val="false"/>
          <w:i w:val="false"/>
          <w:iCs w:val="false"/>
          <w:color w:val="212121"/>
          <w:sz w:val="22"/>
          <w:szCs w:val="22"/>
          <w:lang w:val="en-US"/>
        </w:rPr>
        <w:t>”, Famous Professor 1</w:t>
      </w:r>
      <w:r>
        <w:rPr>
          <w:rFonts w:eastAsia="Arial" w:cs="Arial"/>
          <w:b w:val="false"/>
          <w:bCs w:val="false"/>
          <w:i w:val="false"/>
          <w:iCs w:val="false"/>
          <w:sz w:val="22"/>
          <w:szCs w:val="22"/>
          <w:lang w:val="en-US"/>
        </w:rPr>
        <w:t xml:space="preserve"> (confirmed), University 1 (Country)</w:t>
      </w:r>
    </w:p>
    <w:p>
      <w:pPr>
        <w:pStyle w:val="ListParagraph"/>
        <w:numPr>
          <w:ilvl w:val="0"/>
          <w:numId w:val="1"/>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w:t>
      </w:r>
      <w:r>
        <w:rPr>
          <w:rFonts w:eastAsia="Arial" w:cs="Arial"/>
          <w:b w:val="false"/>
          <w:bCs w:val="false"/>
          <w:i w:val="false"/>
          <w:iCs w:val="false"/>
          <w:sz w:val="22"/>
          <w:szCs w:val="22"/>
          <w:lang w:val="en-US"/>
        </w:rPr>
        <w:t>Talk title 2”, Famous Professor 2 (confirmed), University 2 (Country)</w:t>
      </w:r>
    </w:p>
    <w:p>
      <w:pPr>
        <w:pStyle w:val="ListParagraph"/>
        <w:numPr>
          <w:ilvl w:val="0"/>
          <w:numId w:val="1"/>
        </w:numPr>
        <w:spacing w:lineRule="auto" w:line="276" w:before="0" w:after="200"/>
        <w:contextualSpacing/>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w:t>
      </w:r>
      <w:r>
        <w:rPr>
          <w:rFonts w:eastAsia="Arial" w:cs="Arial"/>
          <w:b w:val="false"/>
          <w:bCs w:val="false"/>
          <w:i w:val="false"/>
          <w:iCs w:val="false"/>
          <w:sz w:val="22"/>
          <w:szCs w:val="22"/>
          <w:lang w:val="en-US"/>
        </w:rPr>
        <w:t>Talk title 3”, Famous CEO (confirmed), Company (Country)</w:t>
      </w:r>
    </w:p>
    <w:p>
      <w:pPr>
        <w:pStyle w:val="Heading1"/>
        <w:spacing w:lineRule="auto" w:line="276" w:before="480" w:after="0"/>
        <w:rPr>
          <w:rFonts w:ascii="Arial" w:hAnsi="Arial" w:eastAsia="Arial" w:cs="Arial"/>
          <w:b/>
          <w:bCs/>
          <w:i w:val="false"/>
          <w:i w:val="false"/>
          <w:iCs w:val="false"/>
          <w:sz w:val="28"/>
          <w:szCs w:val="28"/>
          <w:lang w:val="en-US"/>
        </w:rPr>
      </w:pPr>
      <w:r>
        <w:rPr>
          <w:rFonts w:eastAsia="Arial" w:cs="Arial"/>
          <w:b/>
          <w:bCs/>
          <w:i w:val="false"/>
          <w:iCs w:val="false"/>
          <w:sz w:val="28"/>
          <w:szCs w:val="28"/>
          <w:lang w:val="en-US"/>
        </w:rPr>
        <w:t>Program</w:t>
      </w:r>
    </w:p>
    <w:tbl>
      <w:tblPr>
        <w:tblStyle w:val="TableGrid"/>
        <w:tblW w:w="9555" w:type="dxa"/>
        <w:jc w:val="left"/>
        <w:tblInd w:w="0" w:type="dxa"/>
        <w:tblLayout w:type="fixed"/>
        <w:tblCellMar>
          <w:top w:w="0" w:type="dxa"/>
          <w:left w:w="105" w:type="dxa"/>
          <w:bottom w:w="0" w:type="dxa"/>
          <w:right w:w="105" w:type="dxa"/>
        </w:tblCellMar>
        <w:tblLook w:val="0000" w:noHBand="0" w:noVBand="0" w:firstColumn="0" w:lastRow="0" w:lastColumn="0" w:firstRow="0"/>
      </w:tblPr>
      <w:tblGrid>
        <w:gridCol w:w="2384"/>
        <w:gridCol w:w="7170"/>
      </w:tblGrid>
      <w:tr>
        <w:trPr>
          <w:trHeight w:val="270" w:hRule="atLeast"/>
        </w:trPr>
        <w:tc>
          <w:tcPr>
            <w:tcW w:w="2384" w:type="dxa"/>
            <w:tcBorders>
              <w:top w:val="nil"/>
              <w:left w:val="nil"/>
              <w:bottom w:val="nil"/>
              <w:right w:val="nil"/>
            </w:tcBorders>
            <w:shd w:color="auto" w:fill="BFBFBF" w:themeFill="background1" w:themeFillShade="bf" w:val="clear"/>
            <w:vAlign w:val="center"/>
          </w:tcPr>
          <w:p>
            <w:pPr>
              <w:pStyle w:val="Normal"/>
              <w:widowControl/>
              <w:spacing w:lineRule="auto" w:line="276" w:before="0" w:after="200"/>
              <w:jc w:val="left"/>
              <w:rPr>
                <w:rFonts w:ascii="Arial" w:hAnsi="Arial" w:eastAsia="Arial" w:cs="Arial"/>
                <w:b/>
                <w:bCs/>
                <w:i w:val="false"/>
                <w:i w:val="false"/>
                <w:iCs w:val="false"/>
                <w:color w:themeColor="background1" w:val="FFFFFF"/>
                <w:sz w:val="22"/>
                <w:szCs w:val="22"/>
              </w:rPr>
            </w:pPr>
            <w:r>
              <w:rPr>
                <w:rFonts w:eastAsia="Arial" w:cs="Arial"/>
                <w:b/>
                <w:bCs/>
                <w:i w:val="false"/>
                <w:iCs w:val="false"/>
                <w:color w:themeColor="background1" w:val="FFFFFF"/>
                <w:kern w:val="0"/>
                <w:sz w:val="22"/>
                <w:szCs w:val="22"/>
                <w:lang w:val="en-US" w:eastAsia="ja-JP" w:bidi="ar-SA"/>
              </w:rPr>
              <w:t>Time</w:t>
            </w:r>
          </w:p>
        </w:tc>
        <w:tc>
          <w:tcPr>
            <w:tcW w:w="7170" w:type="dxa"/>
            <w:tcBorders>
              <w:top w:val="nil"/>
              <w:left w:val="nil"/>
              <w:bottom w:val="nil"/>
              <w:right w:val="nil"/>
            </w:tcBorders>
            <w:shd w:color="auto" w:fill="BFBFBF" w:themeFill="background1" w:themeFillShade="bf" w:val="clear"/>
            <w:vAlign w:val="center"/>
          </w:tcPr>
          <w:p>
            <w:pPr>
              <w:pStyle w:val="Normal"/>
              <w:widowControl/>
              <w:spacing w:lineRule="auto" w:line="276" w:before="0" w:after="200"/>
              <w:jc w:val="left"/>
              <w:rPr>
                <w:rFonts w:ascii="Arial" w:hAnsi="Arial" w:eastAsia="Arial" w:cs="Arial"/>
                <w:b/>
                <w:bCs/>
                <w:i w:val="false"/>
                <w:i w:val="false"/>
                <w:iCs w:val="false"/>
                <w:color w:themeColor="background1" w:val="FFFFFF"/>
                <w:sz w:val="22"/>
                <w:szCs w:val="22"/>
              </w:rPr>
            </w:pPr>
            <w:r>
              <w:rPr>
                <w:rFonts w:eastAsia="Arial" w:cs="Arial"/>
                <w:b/>
                <w:bCs/>
                <w:i w:val="false"/>
                <w:iCs w:val="false"/>
                <w:color w:themeColor="background1" w:val="FFFFFF"/>
                <w:kern w:val="0"/>
                <w:sz w:val="22"/>
                <w:szCs w:val="22"/>
                <w:lang w:val="en-US" w:eastAsia="ja-JP" w:bidi="ar-SA"/>
              </w:rPr>
              <w:t>Talk</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8:30 – 10:00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Talks</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10:00 - 10:30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Coffee Break</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10:30 - 12:30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Talks</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12:30 - 13:30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Lunch Break</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13:30 – 15:00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Talks</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 xml:space="preserve">15:00 – 15:30 </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Coffee Break</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15:30 – 17:30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Talks</w:t>
            </w:r>
          </w:p>
        </w:tc>
      </w:tr>
      <w:tr>
        <w:trPr>
          <w:trHeight w:val="270" w:hRule="atLeast"/>
        </w:trPr>
        <w:tc>
          <w:tcPr>
            <w:tcW w:w="2384"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17:30</w:t>
            </w:r>
          </w:p>
        </w:tc>
        <w:tc>
          <w:tcPr>
            <w:tcW w:w="7170" w:type="dxa"/>
            <w:tcBorders>
              <w:top w:val="nil"/>
              <w:left w:val="nil"/>
              <w:bottom w:val="nil"/>
              <w:right w:val="nil"/>
            </w:tcBorders>
            <w:vAlign w:val="center"/>
          </w:tcPr>
          <w:p>
            <w:pPr>
              <w:pStyle w:val="Normal"/>
              <w:widowControl/>
              <w:spacing w:lineRule="auto" w:line="276" w:before="0" w:after="200"/>
              <w:jc w:val="left"/>
              <w:rPr>
                <w:rFonts w:ascii="Arial" w:hAnsi="Arial" w:eastAsia="Arial" w:cs="Arial"/>
                <w:b w:val="false"/>
                <w:bCs w:val="false"/>
                <w:i w:val="false"/>
                <w:i w:val="false"/>
                <w:iCs w:val="false"/>
                <w:sz w:val="22"/>
                <w:szCs w:val="22"/>
              </w:rPr>
            </w:pPr>
            <w:r>
              <w:rPr>
                <w:rFonts w:eastAsia="Arial" w:cs="Arial"/>
                <w:b w:val="false"/>
                <w:bCs w:val="false"/>
                <w:i w:val="false"/>
                <w:iCs w:val="false"/>
                <w:kern w:val="0"/>
                <w:sz w:val="22"/>
                <w:szCs w:val="22"/>
                <w:lang w:val="en-US" w:eastAsia="ja-JP" w:bidi="ar-SA"/>
              </w:rPr>
              <w:t>End</w:t>
            </w:r>
          </w:p>
        </w:tc>
      </w:tr>
    </w:tbl>
    <w:p>
      <w:pPr>
        <w:pStyle w:val="Heading1"/>
        <w:spacing w:lineRule="auto" w:line="276" w:before="480" w:after="0"/>
        <w:rPr>
          <w:rFonts w:ascii="Arial" w:hAnsi="Arial" w:eastAsia="Arial" w:cs="Arial"/>
          <w:b/>
          <w:bCs/>
          <w:i w:val="false"/>
          <w:i w:val="false"/>
          <w:iCs w:val="false"/>
          <w:sz w:val="28"/>
          <w:szCs w:val="28"/>
          <w:lang w:val="en-US"/>
        </w:rPr>
      </w:pPr>
      <w:r>
        <w:rPr>
          <w:rFonts w:eastAsia="Arial" w:cs="Arial"/>
          <w:b/>
          <w:bCs/>
          <w:i w:val="false"/>
          <w:iCs w:val="false"/>
          <w:sz w:val="28"/>
          <w:szCs w:val="28"/>
          <w:lang w:val="en-US"/>
        </w:rPr>
        <w:t>Organizers</w:t>
      </w:r>
    </w:p>
    <w:p>
      <w:pPr>
        <w:pStyle w:val="Normal"/>
        <w:spacing w:lineRule="auto" w:line="276"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r>
    </w:p>
    <w:p>
      <w:pPr>
        <w:pStyle w:val="Normal"/>
        <w:spacing w:lineRule="auto" w:line="240"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 xml:space="preserve">Organizer 1 Family Name / Surname </w:t>
      </w:r>
    </w:p>
    <w:p>
      <w:pPr>
        <w:pStyle w:val="Normal"/>
        <w:spacing w:lineRule="auto" w:line="240"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 xml:space="preserve">Research Group, </w:t>
      </w:r>
    </w:p>
    <w:p>
      <w:pPr>
        <w:pStyle w:val="Normal"/>
        <w:spacing w:lineRule="auto" w:line="240"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University Adress, Town 1, Country 1</w:t>
      </w:r>
      <w:r>
        <w:rPr/>
        <w:br/>
      </w:r>
    </w:p>
    <w:p>
      <w:pPr>
        <w:pStyle w:val="Normal"/>
        <w:spacing w:lineRule="auto" w:line="240"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 xml:space="preserve">Organizer 2 Family Name / Surname </w:t>
      </w:r>
    </w:p>
    <w:p>
      <w:pPr>
        <w:pStyle w:val="Normal"/>
        <w:spacing w:lineRule="auto" w:line="240"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 xml:space="preserve">Research Group 2, </w:t>
      </w:r>
    </w:p>
    <w:p>
      <w:pPr>
        <w:pStyle w:val="Normal"/>
        <w:spacing w:lineRule="auto" w:line="276" w:before="0" w:after="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t>University Adress 2, Town 2, Country 2</w:t>
      </w:r>
      <w:r>
        <w:rPr/>
        <w:br/>
      </w:r>
    </w:p>
    <w:p>
      <w:pPr>
        <w:pStyle w:val="Normal"/>
        <w:spacing w:lineRule="auto" w:line="276" w:before="0" w:after="0"/>
        <w:rPr>
          <w:rFonts w:ascii="Arial" w:hAnsi="Arial" w:eastAsia="Arial" w:cs="Arial"/>
          <w:b/>
          <w:bCs/>
          <w:i w:val="false"/>
          <w:i w:val="false"/>
          <w:iCs w:val="false"/>
          <w:sz w:val="28"/>
          <w:szCs w:val="28"/>
          <w:lang w:val="en-US"/>
        </w:rPr>
      </w:pPr>
      <w:r>
        <w:rPr>
          <w:rFonts w:eastAsia="Arial" w:cs="Arial"/>
          <w:b/>
          <w:bCs/>
          <w:i w:val="false"/>
          <w:iCs w:val="false"/>
          <w:sz w:val="28"/>
          <w:szCs w:val="28"/>
          <w:lang w:val="it-IT"/>
        </w:rPr>
        <w:t>Contact</w:t>
      </w:r>
    </w:p>
    <w:p>
      <w:pPr>
        <w:pStyle w:val="Normal"/>
        <w:spacing w:lineRule="auto" w:line="276" w:before="0" w:after="20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it-IT"/>
        </w:rPr>
        <w:t xml:space="preserve">S. Family Name </w:t>
      </w:r>
    </w:p>
    <w:p>
      <w:pPr>
        <w:pStyle w:val="Normal"/>
        <w:spacing w:lineRule="auto" w:line="276" w:before="0" w:after="200"/>
        <w:rPr>
          <w:rFonts w:ascii="Arial" w:hAnsi="Arial" w:eastAsia="Arial" w:cs="Arial"/>
          <w:b w:val="false"/>
          <w:bCs w:val="false"/>
          <w:i w:val="false"/>
          <w:i w:val="false"/>
          <w:iCs w:val="false"/>
          <w:sz w:val="22"/>
          <w:szCs w:val="22"/>
          <w:lang w:val="en-US"/>
        </w:rPr>
      </w:pPr>
      <w:r>
        <w:rPr>
          <w:rFonts w:eastAsia="Arial" w:cs="Arial"/>
          <w:b w:val="false"/>
          <w:bCs w:val="false"/>
          <w:i w:val="false"/>
          <w:iCs w:val="false"/>
          <w:strike w:val="false"/>
          <w:dstrike w:val="false"/>
          <w:sz w:val="22"/>
          <w:szCs w:val="22"/>
          <w:lang w:val="it-IT"/>
        </w:rPr>
        <w:t xml:space="preserve">Famous.professor1@famousuniversity.somewhere </w:t>
      </w:r>
    </w:p>
    <w:p>
      <w:pPr>
        <w:pStyle w:val="Normal"/>
        <w:spacing w:lineRule="auto" w:line="276" w:before="0" w:after="200"/>
        <w:rPr>
          <w:rFonts w:ascii="Arial" w:hAnsi="Arial" w:eastAsia="Arial" w:cs="Arial"/>
          <w:b w:val="false"/>
          <w:bCs w:val="false"/>
          <w:i w:val="false"/>
          <w:i w:val="false"/>
          <w:iCs w:val="false"/>
          <w:sz w:val="22"/>
          <w:szCs w:val="22"/>
          <w:lang w:val="en-US"/>
        </w:rPr>
      </w:pPr>
      <w:r>
        <w:rPr>
          <w:rFonts w:eastAsia="Arial" w:cs="Arial"/>
          <w:b w:val="false"/>
          <w:bCs w:val="false"/>
          <w:i w:val="false"/>
          <w:iCs w:val="false"/>
          <w:sz w:val="22"/>
          <w:szCs w:val="22"/>
          <w:lang w:val="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even" r:id="rId2"/>
      <w:headerReference w:type="default" r:id="rId3"/>
      <w:headerReference w:type="first" r:id="rId4"/>
      <w:type w:val="nextPage"/>
      <w:pgSz w:w="12240" w:h="15840"/>
      <w:pgMar w:left="708"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6407785" cy="1333500"/>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6407785" cy="13335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6407785" cy="133350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1"/>
                  <a:stretch>
                    <a:fillRect/>
                  </a:stretch>
                </pic:blipFill>
                <pic:spPr bwMode="auto">
                  <a:xfrm>
                    <a:off x="0" y="0"/>
                    <a:ext cx="6407785" cy="13335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ja-JP"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pPr>
      <w:spacing w:before="0" w:after="0"/>
      <w:ind w:left="720"/>
      <w:contextualSpacing/>
    </w:pPr>
    <w:rPr/>
  </w:style>
  <w:style w:type="paragraph" w:styleId="HeaderandFooter">
    <w:name w:val="Header and Footer"/>
    <w:basedOn w:val="Normal"/>
    <w:qFormat/>
    <w:pPr/>
    <w:rPr/>
  </w:style>
  <w:style w:type="paragraph" w:styleId="Header">
    <w:name w:val="Header"/>
    <w:basedOn w:val="HeaderandFooter"/>
    <w:pPr/>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LibreOffice/24.2.5.2$Linux_X86_64 LibreOffice_project/d6e8b0f3fc6e8af2b00cf4969fd0d2fa45b9a62e</Application>
  <AppVersion>15.0000</AppVersion>
  <Pages>3</Pages>
  <Words>395</Words>
  <Characters>2176</Characters>
  <CharactersWithSpaces>2531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2024-09-09T16:10:00Z</dcterms:created>
  <dc:creator/>
  <dc:description/>
  <dc:language>fr-FR</dc:language>
  <cp:lastModifiedBy/>
  <dcterms:modified xsi:type="dcterms:W3CDTF">2024-09-09T20:44:05Z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